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6" w:rsidRPr="00FA68ED" w:rsidRDefault="00C76B06" w:rsidP="00C76B0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B87952" w:rsidRDefault="00B87952" w:rsidP="00C76B06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B06" w:rsidRPr="00083856" w:rsidRDefault="00C76B06" w:rsidP="00C76B06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оборудованных учебных кабинетов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9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1"/>
        <w:gridCol w:w="1729"/>
        <w:gridCol w:w="2182"/>
      </w:tblGrid>
      <w:tr w:rsidR="00C76B06" w:rsidRPr="002F1709" w:rsidTr="00B87952">
        <w:tc>
          <w:tcPr>
            <w:tcW w:w="1509" w:type="dxa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68E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76B06" w:rsidRPr="00FA68ED" w:rsidRDefault="00C76B06" w:rsidP="00E1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C76B06" w:rsidRPr="005D4FCB" w:rsidTr="00B87952">
        <w:tc>
          <w:tcPr>
            <w:tcW w:w="1509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1.</w:t>
            </w:r>
          </w:p>
        </w:tc>
        <w:tc>
          <w:tcPr>
            <w:tcW w:w="4151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346800; Ростовская обл., </w:t>
            </w:r>
            <w:proofErr w:type="spellStart"/>
            <w:r>
              <w:rPr>
                <w:rFonts w:ascii="Times New Roman" w:hAnsi="Times New Roman"/>
              </w:rPr>
              <w:t>Мясниковский</w:t>
            </w:r>
            <w:proofErr w:type="spellEnd"/>
            <w:r>
              <w:rPr>
                <w:rFonts w:ascii="Times New Roman" w:hAnsi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алтырь</w:t>
            </w:r>
            <w:proofErr w:type="spellEnd"/>
            <w:r>
              <w:rPr>
                <w:rFonts w:ascii="Times New Roman" w:hAnsi="Times New Roman"/>
              </w:rPr>
              <w:t>, ул.7-я линия, 18 А</w:t>
            </w:r>
          </w:p>
        </w:tc>
        <w:tc>
          <w:tcPr>
            <w:tcW w:w="1729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2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B87952">
        <w:tc>
          <w:tcPr>
            <w:tcW w:w="1509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 w:rsidRPr="00B87952">
              <w:rPr>
                <w:rFonts w:ascii="Times New Roman" w:hAnsi="Times New Roman"/>
              </w:rPr>
              <w:t xml:space="preserve">346800; Ростовская обл., </w:t>
            </w:r>
            <w:proofErr w:type="spellStart"/>
            <w:r w:rsidRPr="00B87952">
              <w:rPr>
                <w:rFonts w:ascii="Times New Roman" w:hAnsi="Times New Roman"/>
              </w:rPr>
              <w:t>Мясниковский</w:t>
            </w:r>
            <w:proofErr w:type="spellEnd"/>
            <w:r w:rsidRPr="00B87952">
              <w:rPr>
                <w:rFonts w:ascii="Times New Roman" w:hAnsi="Times New Roman"/>
              </w:rPr>
              <w:t xml:space="preserve"> р-н, </w:t>
            </w:r>
            <w:proofErr w:type="spellStart"/>
            <w:r w:rsidRPr="00B87952">
              <w:rPr>
                <w:rFonts w:ascii="Times New Roman" w:hAnsi="Times New Roman"/>
              </w:rPr>
              <w:t>с</w:t>
            </w:r>
            <w:proofErr w:type="gramStart"/>
            <w:r w:rsidRPr="00B87952">
              <w:rPr>
                <w:rFonts w:ascii="Times New Roman" w:hAnsi="Times New Roman"/>
              </w:rPr>
              <w:t>.Ч</w:t>
            </w:r>
            <w:proofErr w:type="gramEnd"/>
            <w:r w:rsidRPr="00B87952">
              <w:rPr>
                <w:rFonts w:ascii="Times New Roman" w:hAnsi="Times New Roman"/>
              </w:rPr>
              <w:t>алтырь</w:t>
            </w:r>
            <w:proofErr w:type="spellEnd"/>
            <w:r w:rsidRPr="00B87952">
              <w:rPr>
                <w:rFonts w:ascii="Times New Roman" w:hAnsi="Times New Roman"/>
              </w:rPr>
              <w:t>, ул.7-я линия, 18 А</w:t>
            </w:r>
          </w:p>
        </w:tc>
        <w:tc>
          <w:tcPr>
            <w:tcW w:w="1729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2182" w:type="dxa"/>
            <w:shd w:val="clear" w:color="auto" w:fill="auto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30</w:t>
            </w:r>
          </w:p>
        </w:tc>
      </w:tr>
      <w:tr w:rsidR="00C76B06" w:rsidRPr="005D4FCB" w:rsidTr="00B87952">
        <w:tc>
          <w:tcPr>
            <w:tcW w:w="1509" w:type="dxa"/>
          </w:tcPr>
          <w:p w:rsidR="00C76B06" w:rsidRPr="004532C9" w:rsidRDefault="00C76B06" w:rsidP="00E143AE">
            <w:pPr>
              <w:pStyle w:val="a3"/>
              <w:rPr>
                <w:rFonts w:ascii="Times New Roman" w:hAnsi="Times New Roman"/>
              </w:rPr>
            </w:pPr>
            <w:r w:rsidRPr="004532C9">
              <w:rPr>
                <w:rFonts w:ascii="Times New Roman" w:hAnsi="Times New Roman"/>
              </w:rPr>
              <w:t>3</w:t>
            </w:r>
          </w:p>
        </w:tc>
        <w:tc>
          <w:tcPr>
            <w:tcW w:w="4151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 w:rsidRPr="00B87952">
              <w:rPr>
                <w:rFonts w:ascii="Times New Roman" w:hAnsi="Times New Roman"/>
              </w:rPr>
              <w:t xml:space="preserve">346800; Ростовская обл., </w:t>
            </w:r>
            <w:proofErr w:type="spellStart"/>
            <w:r w:rsidRPr="00B87952">
              <w:rPr>
                <w:rFonts w:ascii="Times New Roman" w:hAnsi="Times New Roman"/>
              </w:rPr>
              <w:t>Мясниковский</w:t>
            </w:r>
            <w:proofErr w:type="spellEnd"/>
            <w:r w:rsidRPr="00B87952">
              <w:rPr>
                <w:rFonts w:ascii="Times New Roman" w:hAnsi="Times New Roman"/>
              </w:rPr>
              <w:t xml:space="preserve"> р-н, </w:t>
            </w:r>
            <w:proofErr w:type="spellStart"/>
            <w:r w:rsidRPr="00B87952">
              <w:rPr>
                <w:rFonts w:ascii="Times New Roman" w:hAnsi="Times New Roman"/>
              </w:rPr>
              <w:t>с</w:t>
            </w:r>
            <w:proofErr w:type="gramStart"/>
            <w:r w:rsidRPr="00B87952">
              <w:rPr>
                <w:rFonts w:ascii="Times New Roman" w:hAnsi="Times New Roman"/>
              </w:rPr>
              <w:t>.Ч</w:t>
            </w:r>
            <w:proofErr w:type="gramEnd"/>
            <w:r w:rsidRPr="00B87952">
              <w:rPr>
                <w:rFonts w:ascii="Times New Roman" w:hAnsi="Times New Roman"/>
              </w:rPr>
              <w:t>алтырь</w:t>
            </w:r>
            <w:proofErr w:type="spellEnd"/>
            <w:r w:rsidRPr="00B87952">
              <w:rPr>
                <w:rFonts w:ascii="Times New Roman" w:hAnsi="Times New Roman"/>
              </w:rPr>
              <w:t>, ул.7-я линия, 18 А</w:t>
            </w:r>
          </w:p>
        </w:tc>
        <w:tc>
          <w:tcPr>
            <w:tcW w:w="1729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2182" w:type="dxa"/>
            <w:shd w:val="clear" w:color="auto" w:fill="auto"/>
          </w:tcPr>
          <w:p w:rsidR="00C76B06" w:rsidRPr="004532C9" w:rsidRDefault="00B87952" w:rsidP="00E143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9C565C" w:rsidRDefault="009C565C"/>
    <w:p w:rsidR="00C76B06" w:rsidRPr="00C76B06" w:rsidRDefault="00C76B06" w:rsidP="00C76B06">
      <w:pPr>
        <w:pStyle w:val="a3"/>
        <w:jc w:val="center"/>
        <w:rPr>
          <w:rFonts w:ascii="Times New Roman" w:hAnsi="Times New Roman"/>
          <w:b/>
        </w:rPr>
      </w:pPr>
      <w:r w:rsidRPr="00C76B06">
        <w:rPr>
          <w:rFonts w:ascii="Times New Roman" w:hAnsi="Times New Roman"/>
          <w:b/>
        </w:rPr>
        <w:t xml:space="preserve">Оборудование учебных кабинетов по адресу осуществления </w:t>
      </w:r>
      <w:proofErr w:type="gramStart"/>
      <w:r w:rsidRPr="00C76B06">
        <w:rPr>
          <w:rFonts w:ascii="Times New Roman" w:hAnsi="Times New Roman"/>
          <w:b/>
        </w:rPr>
        <w:t>образовательной</w:t>
      </w:r>
      <w:proofErr w:type="gramEnd"/>
    </w:p>
    <w:p w:rsidR="00C76B06" w:rsidRPr="00C76B06" w:rsidRDefault="00C76B06" w:rsidP="00C76B06">
      <w:pPr>
        <w:pStyle w:val="a3"/>
        <w:jc w:val="center"/>
        <w:rPr>
          <w:rFonts w:ascii="Times New Roman" w:hAnsi="Times New Roman"/>
          <w:b/>
        </w:rPr>
      </w:pPr>
      <w:r w:rsidRPr="00C76B06">
        <w:rPr>
          <w:rFonts w:ascii="Times New Roman" w:hAnsi="Times New Roman"/>
          <w:b/>
        </w:rPr>
        <w:t xml:space="preserve">деятельности </w:t>
      </w:r>
      <w:r w:rsidR="00B87952" w:rsidRPr="00B87952">
        <w:rPr>
          <w:rFonts w:ascii="Times New Roman" w:hAnsi="Times New Roman"/>
          <w:b/>
        </w:rPr>
        <w:t xml:space="preserve">346800; Ростовская обл., </w:t>
      </w:r>
      <w:proofErr w:type="spellStart"/>
      <w:r w:rsidR="00B87952" w:rsidRPr="00B87952">
        <w:rPr>
          <w:rFonts w:ascii="Times New Roman" w:hAnsi="Times New Roman"/>
          <w:b/>
        </w:rPr>
        <w:t>Мясниковский</w:t>
      </w:r>
      <w:proofErr w:type="spellEnd"/>
      <w:r w:rsidR="00B87952" w:rsidRPr="00B87952">
        <w:rPr>
          <w:rFonts w:ascii="Times New Roman" w:hAnsi="Times New Roman"/>
          <w:b/>
        </w:rPr>
        <w:t xml:space="preserve"> р-н, </w:t>
      </w:r>
      <w:proofErr w:type="spellStart"/>
      <w:r w:rsidR="00B87952" w:rsidRPr="00B87952">
        <w:rPr>
          <w:rFonts w:ascii="Times New Roman" w:hAnsi="Times New Roman"/>
          <w:b/>
        </w:rPr>
        <w:t>с</w:t>
      </w:r>
      <w:proofErr w:type="gramStart"/>
      <w:r w:rsidR="00B87952" w:rsidRPr="00B87952">
        <w:rPr>
          <w:rFonts w:ascii="Times New Roman" w:hAnsi="Times New Roman"/>
          <w:b/>
        </w:rPr>
        <w:t>.Ч</w:t>
      </w:r>
      <w:proofErr w:type="gramEnd"/>
      <w:r w:rsidR="00B87952" w:rsidRPr="00B87952">
        <w:rPr>
          <w:rFonts w:ascii="Times New Roman" w:hAnsi="Times New Roman"/>
          <w:b/>
        </w:rPr>
        <w:t>алтырь</w:t>
      </w:r>
      <w:proofErr w:type="spellEnd"/>
      <w:r w:rsidR="00B87952" w:rsidRPr="00B87952">
        <w:rPr>
          <w:rFonts w:ascii="Times New Roman" w:hAnsi="Times New Roman"/>
          <w:b/>
        </w:rPr>
        <w:t>, ул.7-я линия, 18 А</w:t>
      </w:r>
    </w:p>
    <w:p w:rsidR="00C76B06" w:rsidRPr="00C76B06" w:rsidRDefault="00C76B06" w:rsidP="00C76B06">
      <w:pPr>
        <w:jc w:val="center"/>
        <w:rPr>
          <w:rFonts w:ascii="Times New Roman" w:hAnsi="Times New Roman"/>
          <w:b/>
        </w:rPr>
      </w:pPr>
    </w:p>
    <w:p w:rsidR="00C76B06" w:rsidRDefault="00C76B06" w:rsidP="00C76B06">
      <w:pPr>
        <w:ind w:firstLine="709"/>
        <w:jc w:val="center"/>
        <w:rPr>
          <w:rFonts w:ascii="Times New Roman" w:hAnsi="Times New Roman"/>
        </w:rPr>
      </w:pPr>
      <w:proofErr w:type="gramStart"/>
      <w:r w:rsidRPr="00C76B06">
        <w:rPr>
          <w:rFonts w:ascii="Times New Roman" w:hAnsi="Times New Roman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</w:t>
      </w:r>
      <w:r w:rsidR="00383F9B">
        <w:rPr>
          <w:rFonts w:ascii="Times New Roman" w:hAnsi="Times New Roman"/>
        </w:rPr>
        <w:t xml:space="preserve">«А», </w:t>
      </w:r>
      <w:r w:rsidRPr="00C76B06">
        <w:rPr>
          <w:rFonts w:ascii="Times New Roman" w:hAnsi="Times New Roman"/>
        </w:rPr>
        <w:t xml:space="preserve">«В», «С», </w:t>
      </w:r>
      <w:r w:rsidR="00383F9B">
        <w:rPr>
          <w:rFonts w:ascii="Times New Roman" w:hAnsi="Times New Roman"/>
        </w:rPr>
        <w:t xml:space="preserve">с </w:t>
      </w:r>
      <w:r w:rsidRPr="00C76B06">
        <w:rPr>
          <w:rFonts w:ascii="Times New Roman" w:hAnsi="Times New Roman"/>
        </w:rPr>
        <w:t>«В» на «С», с «С» на «</w:t>
      </w:r>
      <w:r w:rsidR="00383F9B">
        <w:rPr>
          <w:rFonts w:ascii="Times New Roman" w:hAnsi="Times New Roman"/>
          <w:lang w:val="en-US"/>
        </w:rPr>
        <w:t>D</w:t>
      </w:r>
      <w:r w:rsidRPr="00C76B06">
        <w:rPr>
          <w:rFonts w:ascii="Times New Roman" w:hAnsi="Times New Roman"/>
        </w:rPr>
        <w:t>»</w:t>
      </w:r>
      <w:r w:rsidR="00383F9B">
        <w:rPr>
          <w:rFonts w:ascii="Times New Roman" w:hAnsi="Times New Roman"/>
        </w:rPr>
        <w:t>, с «С» на «Е</w:t>
      </w:r>
      <w:r w:rsidR="00383F9B" w:rsidRPr="00383F9B">
        <w:rPr>
          <w:rFonts w:ascii="Times New Roman" w:hAnsi="Times New Roman"/>
        </w:rPr>
        <w:t>»,</w:t>
      </w:r>
      <w:proofErr w:type="gramEnd"/>
    </w:p>
    <w:p w:rsidR="00DB7F5B" w:rsidRPr="00DB7F5B" w:rsidRDefault="00DB7F5B" w:rsidP="00DB7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7F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</w:t>
      </w:r>
      <w:r w:rsidRPr="00DB7F5B"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категории «А»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  <w:gridCol w:w="1080"/>
      </w:tblGrid>
      <w:tr w:rsidR="00DB7F5B" w:rsidRPr="00DB7F5B" w:rsidTr="00B70568">
        <w:tc>
          <w:tcPr>
            <w:tcW w:w="774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26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</w:t>
            </w:r>
            <w:proofErr w:type="spellEnd"/>
          </w:p>
          <w:p w:rsidR="00DB7F5B" w:rsidRPr="00DB7F5B" w:rsidRDefault="00DB7F5B" w:rsidP="00DB7F5B">
            <w:pPr>
              <w:spacing w:after="0" w:line="240" w:lineRule="auto"/>
              <w:ind w:left="252" w:hanging="5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</w:tr>
      <w:tr w:rsidR="00DB7F5B" w:rsidRPr="00DB7F5B" w:rsidTr="00B70568">
        <w:tc>
          <w:tcPr>
            <w:tcW w:w="774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1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Магнитная доска со схемой населенного пункта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Дорожная разметка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Расположение транспортных средств на проезжей части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Остановка и стоянка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пешеходных переходов, и мест остановок маршрутных ТС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Буксировка механических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Перевозка пассажиров на заднем сидении мотоцикла и в боковом прицепе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ТС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 риска при вождении транспортного средства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торможения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Тормозной и остановочный путь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мотоциклом  в нештатных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мотоциклов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мотоцикла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мотоциклов с различными типами приводов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первичной (моторной) передачи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механического и гидравлического привода выключения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Вторичная (задняя) цепная и ременная передачи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Карданная передача, главная передача (редуктор)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рамы мотоцикла, рамы и кузова бокового прицепа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и задняя подвески мотоцикла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мотоциклетных колес. Конструкции и маркировка мотоциклетных шин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Антиблокировочная система тормозов (АБС)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Контрольный осмотр и ежедневное техническое обслуживание мотоцикла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Информационный стенд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Российской Федерации от 7 февраля 1992г. №2300-1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защите прав потребителей»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Интернет»</w:t>
            </w:r>
          </w:p>
        </w:tc>
        <w:tc>
          <w:tcPr>
            <w:tcW w:w="126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7F5B" w:rsidRDefault="00DB7F5B" w:rsidP="00DB7F5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B7F5B" w:rsidRPr="00DB7F5B" w:rsidRDefault="00DB7F5B" w:rsidP="00DB7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7F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</w:t>
      </w:r>
      <w:r w:rsidRPr="00DB7F5B"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категории «В» </w:t>
      </w:r>
    </w:p>
    <w:p w:rsidR="00DB7F5B" w:rsidRDefault="00DB7F5B" w:rsidP="00DB7F5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B7F5B" w:rsidRPr="00DB7F5B" w:rsidRDefault="00DB7F5B" w:rsidP="00DB7F5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620"/>
        <w:gridCol w:w="1260"/>
      </w:tblGrid>
      <w:tr w:rsidR="00DB7F5B" w:rsidRPr="00DB7F5B" w:rsidTr="00B70568">
        <w:tc>
          <w:tcPr>
            <w:tcW w:w="738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62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6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B7F5B" w:rsidRPr="00DB7F5B" w:rsidTr="00B70568">
        <w:tc>
          <w:tcPr>
            <w:tcW w:w="738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Тренажер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1</w:t>
            </w:r>
            <w:proofErr w:type="gram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Аппаратно-программный комплекс тестирования и развития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психофизиологических качеств водителя (АПК) 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5"/>
              <w:t>2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удерживающее устройство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Тягово-сцепное устройство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Магнитная доска со схемой 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пункта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6"/>
              <w:t>3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7"/>
              <w:t>4</w:t>
            </w:r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Дорожная разметка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Остановка и стоянка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пешеходных переходов, и мест остановок маршрутных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Перевозка пассажиров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Неисправности и условия, при которых запрещается эксплуатация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Воздействие на поведение водителя психотропных, наркотических веществ,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алкоголя и медицинских препаратов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Способы торможения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Тормозной и остановочный путь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Дистанция и боковой интервал. Организация наблюдения    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процессе управления транспортным средством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 автомобиля, системы пассивной безопасности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 механической коробки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переключения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 автоматической коробки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переключения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и задняя подвески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 бесконтактной и микропроцессорной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 зажигания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работы, внешних световых приборов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звуковых сигналов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прицепов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прицепа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узла сцепки и тягово-сцепного устройства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автомобильным транспортом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Информационный стенд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Российской Федерации от 7 февраля 1992г. № 23001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«О защите прав потребителей»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Схемы учебных маршрутов, утвержденные начальником УСТК, 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образовательную деятельность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62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83F9B" w:rsidRDefault="00383F9B" w:rsidP="00C76B06">
      <w:pPr>
        <w:ind w:firstLine="709"/>
        <w:jc w:val="center"/>
        <w:rPr>
          <w:rFonts w:ascii="Times New Roman" w:hAnsi="Times New Roman"/>
        </w:rPr>
      </w:pPr>
    </w:p>
    <w:p w:rsidR="00DB7F5B" w:rsidRDefault="00DB7F5B" w:rsidP="00DB7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7F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</w:t>
      </w:r>
      <w:r w:rsidRPr="00DB7F5B"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категории «С»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DB7F5B" w:rsidRPr="00DB7F5B" w:rsidTr="00B70568">
        <w:tc>
          <w:tcPr>
            <w:tcW w:w="6521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B7F5B" w:rsidRPr="00DB7F5B" w:rsidTr="00B70568">
        <w:tc>
          <w:tcPr>
            <w:tcW w:w="6521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Оборудование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 и рулевой механизм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кривошипно-шатунного механизма: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газораспределительного механизма: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распределительного вала; - впускной клапан;  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выпускной клапан;- пружины клапана;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рычаг привода клапана; - направляющая втулка клапана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системы охлаждения: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радиатора в разрезе;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жидкостный насос в разрезе; - термостат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системы смазки: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масляный насос в разрезе; - масляный фильтр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системы питания: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а) бензинового двигателя: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бензонасос (</w:t>
            </w:r>
            <w:proofErr w:type="spell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электробензонасос</w:t>
            </w:r>
            <w:proofErr w:type="spell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разрезе; топливный фильтр в разрезе; 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форсунка (инжектор) в разрезе;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фильтрующий элемент воздухоочистителя;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дизельного двигателя: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форсунка (инжектор) в разрезе; - фильтр тонкой очистки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системы зажигания: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катушка зажигания; - датчик-распределитель в разрезе;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модуль зажигания; - свеча зажигания;  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провода высокого напряжения с наконечниками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электрооборудования: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аккумуляторной батареи в разрезе;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генератор в разрезе; - стартер в разрезе;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комплект ламп освещения; - комплект предохранителей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передней подвески: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гидравлический амортизатор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рулевого управления: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рулевой механизм в разрезе; - наконечник рулевой тяги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гидроусилитель в разрезе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тормозной системы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главный тормозной цилиндр в разрезе;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рабочий тормозной цилиндр в разрезе;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колодка дискового тормоза;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колодка барабанного тормоза;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тормозной кран в разрезе; - </w:t>
            </w:r>
            <w:proofErr w:type="spell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энергоаккумулятор</w:t>
            </w:r>
            <w:proofErr w:type="spell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разрезе;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DB7F5B" w:rsidRPr="00DB7F5B" w:rsidRDefault="00DB7F5B" w:rsidP="00DB7F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Колесо в разрезе  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8"/>
              <w:t>1</w:t>
            </w:r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9"/>
              <w:t>2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Магнитная доска со схемой 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пункта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0"/>
              <w:t>3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customMarkFollows="1" w:id="11"/>
              <w:t>1</w:t>
            </w:r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законодательства в сфере дорожного движения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Дорожная разметка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Расположение транспортных средств на проезжей части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движения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Остановка и стоянка 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Буксировка механических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езда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людей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Психофизиологические основы деятельности водителя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Приемы руления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торможения автомобиля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Тормозной и остановочный путь автомобиля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 безопасности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Подушки безопасности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Устройство и техническое обслуживание транспортных</w:t>
            </w: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средств категории «С» как объектов управления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Кривошипно-шатунный и газораспределительный механизмы двигателя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охлаждения двигателя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Предпусковые подогреватели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смазки двигателя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бензиновых двигателей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дизельных двигателей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двигателей от газобаллонной установки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гидравлического привода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пневмогидравлического усилителя привода сцепления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Задняя подвеска и задняя тележка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состав тормозных систем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пневматическим приводом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пневмогидравлическим приводом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устройство и принцип работы системы рулевого управления с электрическим усилителем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прицепа категории О</w:t>
            </w: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узла сцепки и тягово-сцепного устройства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Организация и выполнение грузовых перевозок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автомобильным транспортом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Путевой лист и транспортная накладная</w:t>
            </w:r>
          </w:p>
          <w:p w:rsidR="00DB7F5B" w:rsidRPr="00DB7F5B" w:rsidRDefault="00DB7F5B" w:rsidP="00DB7F5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Информационные материалы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Информационный стенд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Российской Федерации от 7 февраля 1992г. № 2300-1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О защите прав потребителей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«О защите прав потребителей»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Схемы учебных маршрутов, утвержденные начальником УСТК, 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образовательную деятельность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щт</w:t>
            </w:r>
            <w:proofErr w:type="spell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B7F5B" w:rsidRPr="00DB7F5B" w:rsidRDefault="00DB7F5B" w:rsidP="00DB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7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B7F5B" w:rsidRDefault="00DB7F5B" w:rsidP="00DB7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B7F5B" w:rsidRDefault="00B70568" w:rsidP="00DB7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705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 категории с «В» на «С»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747"/>
        <w:gridCol w:w="1761"/>
      </w:tblGrid>
      <w:tr w:rsidR="00B70568" w:rsidRPr="00B70568" w:rsidTr="00B70568">
        <w:tc>
          <w:tcPr>
            <w:tcW w:w="5955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747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761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70568" w:rsidRPr="00B70568" w:rsidTr="00B70568">
        <w:tc>
          <w:tcPr>
            <w:tcW w:w="5955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 и рулевой механизм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кривошипно-шатунного механизма: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газораспределительного механизма: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распределительного вала; - впускной клапан;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выпускной клапан; - пружины клапана;- рычаг привода клапана;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направляющая втулка клапана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системы охлаждения: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фрагмент радиатора в разрезе; - жидкостный насос в разрезе;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термостат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системы смазки: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масляный насос в разрезе; - масляный фильтр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Комплект деталей системы питания: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а) бензинового двигателя: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бензонасос (</w:t>
            </w: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электробензонасос</w:t>
            </w:r>
            <w:proofErr w:type="spell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разрезе;     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топливный фильтр в разрезе; - форсунка (инжектор) в разрезе;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фильтрующий элемент воздухоочистителя;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дизельного двигателя: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форсунка (инжектор) в разрезе; - фильтр тонкой очистки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системы зажигания: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катушка зажигания; - датчик-распределитель в разрезе;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модуль зажигания;  - свеча зажигания;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провода высокого напряжения с наконечниками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электрооборудования: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аккумуляторной батареи в разрезе;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генератор в разрезе; - стартер в разрезе; - комплект ламп освещения;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комплект предохранителей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передней подвески: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гидравлический амортизатор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рулевого управления: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рулевой механизм в разрезе; - наконечник рулевой тяги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гидроусилитель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тормозной системы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главный тормозной цилиндр в разрезе;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рабочий тормозной цилиндр в разрезе;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колодка дискового тормоза;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колодка барабанного тормоза;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тормозной кран в разрезе;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энергоаккумулятор</w:t>
            </w:r>
            <w:proofErr w:type="spell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разрезе;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Колесо в разрезе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2"/>
              <w:t>1</w:t>
            </w:r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3"/>
              <w:t>2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Тахограф</w:t>
            </w:r>
            <w:proofErr w:type="spellEnd"/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Магнитная доска со схемой населенного пункта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дорожные условия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Приемы руления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торможения автомобиля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Тормозной и остановочный путь автомобиля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Действия водителя в критических ситуациях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Подушки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автомобилей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автомобиля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Кривошипно-шатунный и газораспределительный механизмы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охлаждения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Предпусковые подогреватели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смазки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бензиновых двигателей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 дизельных двигателей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двигателей от газобаллонной установки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гидравлического привода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пневмогидравлического усилителя привода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Задняя подвеска и задняя тележка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состав тормозных систем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пневматическим приводом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пневмогидравлическим приводом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прицепа категории О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узла сцепки и тягово-сцепного устройства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Контрольный осмотр и ежедневное техническое обслуживание 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автомобиля и прицепа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автомобильным транспортом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грузовых перевозок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Путевой лист и транспортная накладная</w:t>
            </w:r>
          </w:p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Информационный стенд 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«О защите прав потребителей»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переподготовки водителей транспортных сре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атегории «В» на категорию «С»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атегории «В» на категорию «С», согласованная с Госавтоинспекцией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Схемы учебных маршрутов, утвержденные Начальником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НОУ </w:t>
            </w: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Мясниковского</w:t>
            </w:r>
            <w:proofErr w:type="spell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УСТК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747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61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70568" w:rsidRDefault="00B70568" w:rsidP="00B705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70568" w:rsidRDefault="00B70568" w:rsidP="00B705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705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 категории с 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Pr="00B705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на «D»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1410"/>
        <w:gridCol w:w="1419"/>
      </w:tblGrid>
      <w:tr w:rsidR="00B70568" w:rsidRPr="00B70568" w:rsidTr="00B70568">
        <w:tc>
          <w:tcPr>
            <w:tcW w:w="738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44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70568" w:rsidRPr="00B70568" w:rsidTr="00B70568">
        <w:tc>
          <w:tcPr>
            <w:tcW w:w="738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Оборудование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 и рулевой механизм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кривошипно-шатунного механизма: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газораспределительного механизма: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распределительного вала; - впускной клапан;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выпускной клапан; - пружины клапана;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рычаг привода клапана; - направляющая втулка клапана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системы охлаждения: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фрагмент радиатора в разрезе; - жидкостный насос в разрезе;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термостат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деталей системы смазки: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масляный насос в разрезе; - масляный фильтр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системы питания: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а) бензинового двигателя: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бензонасос (</w:t>
            </w: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электробензонасос</w:t>
            </w:r>
            <w:proofErr w:type="spell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разрезе; - топливный фильтр в разрезе;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форсунка (инжектор) в разрезе; - фильтрующий элемент воздухоочистителя;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дизельного двигателя: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форсунка (инжектор) в разрезе; - фильтр тонкой очистки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Комплект деталей системы зажигания: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катушка зажигания; - датчик-распределитель в разрезе; - модуль зажигания;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свеча зажигания; - провода высокого напряжения с наконечниками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электрооборудования: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фрагмент аккумуляторной батареи в разрезе; - генератор в разрезе;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стартер в разрезе; - комплект ламп освещения; - комплект предохранителей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передней подвески: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гидравлический амортизатор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Комплект деталей рулевого управления: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рулевой механизм в разрезе; - наконечник рулевой тяги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гидроусилитель в разрезе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Комплект деталей тормозной системы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главный тормозной цилиндр в разрезе; - рабочий тормозной цилиндр в разрезе;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колодка дискового тормоза; - тормозная колодка барабанного тормоза;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тормозной кран в разрезе; - </w:t>
            </w:r>
            <w:proofErr w:type="spell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энергоаккумулятор</w:t>
            </w:r>
            <w:proofErr w:type="spell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разрезе;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Колесо в разрезе  </w:t>
            </w:r>
          </w:p>
          <w:p w:rsidR="00B70568" w:rsidRPr="00B70568" w:rsidRDefault="00B70568" w:rsidP="00B705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Тренажёр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6"/>
              <w:t>1</w:t>
            </w:r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7"/>
              <w:t>2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Гибкое связующее звено (буксировочный трос)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Магнитная доска со схемой 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пункта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18"/>
              <w:t>3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19"/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Дорожная разметка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Сигналы регулировщика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транспортных средств на проезжей части Скорость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Остановка и стоянка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перекрестков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пешеходных переходов, и мест остановок маршрутных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жилых зонах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Буксировка механических транспортных средств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езда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людей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Неисправности и условия, при которых запрещается эксплуатация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транспортных средств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Воздействие на поведение водителя психотропных, наркотических веществ,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алкоголя и медицинских препаратов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Факторы риска при вождении автомобиля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Сложные дорожные условия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и причины ДТП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 метеоусловия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Приемы руления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водителя за рулем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торможения автомобиля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Тормозной и остановочный путь автомобиля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автомобилем в нештатных ситуациях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Подушки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пешеходов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</w:t>
            </w: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как объектов управления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автобусов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автобуса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Кузов, органы управления и контрольно-измерительные приборы, системы пассивной безопасности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Кривошипно-шатунный и газораспределительный механизмы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охлаждения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Предпусковые подогреватели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смазки двигателя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бензиновых двигателей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 дизельных двигателей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питания двигателей от газобаллонной установки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трансмиссии автомобилей с различными приводами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гидравлического привода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пневмогидравлического усилителя привода сцепления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 механической коробки переключения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 автоматической коробки переключения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подвеска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Задняя подвеска и задняя тележка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и маркировка автомобильных шин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состав тормозных систем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пневматическим приводом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тормозной системы с пневмогидравлическим приводом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Общее устройство и принцип работы, внешних световых приборов и </w:t>
            </w: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звуковых сигналов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прицепа категории О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узла сцепки и тягово-сцепного устройства 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автобуса и прицепа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автомобильным транспортом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правовое  обеспечение пассажирских перевозок автомобильным транспортом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пассажирских перевозок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Путевой лист и транспортная накладная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Билетно-учетный лист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регулярности движения</w:t>
            </w:r>
          </w:p>
          <w:p w:rsidR="00B70568" w:rsidRPr="00B70568" w:rsidRDefault="00B70568" w:rsidP="00B7056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Информационный стенд 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«О защите прав потребителей»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переподготовки водителей транспортных сре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атегории «С» на категорию «D»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с к</w:t>
            </w:r>
            <w:proofErr w:type="gramEnd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атегории «С» на категорию «D», согласованная с Госавтоинспекцией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Схемы учебных маршрутов, утвержденные начальником УСТК, осуществляющей образовательную деятельность</w:t>
            </w:r>
            <w:proofErr w:type="gramEnd"/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44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70568" w:rsidRPr="00B70568" w:rsidRDefault="00B70568" w:rsidP="00B70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5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70568" w:rsidRDefault="00B70568" w:rsidP="00B705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A0748" w:rsidRDefault="002A0748" w:rsidP="00B705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07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Перечень учебного оборудования категории с «С» на «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2A07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5"/>
        <w:gridCol w:w="1781"/>
        <w:gridCol w:w="1790"/>
      </w:tblGrid>
      <w:tr w:rsidR="002A0748" w:rsidRPr="002A0748" w:rsidTr="00CD0B5F">
        <w:tc>
          <w:tcPr>
            <w:tcW w:w="6505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A0748" w:rsidRPr="002A0748" w:rsidTr="00CD0B5F">
        <w:tc>
          <w:tcPr>
            <w:tcW w:w="6505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Опорно-сцепное устройство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Мультимедийный проектор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Магнитная доска со схемой населенного пункта</w:t>
            </w:r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customMarkFollows="1" w:id="20"/>
              <w:t>1</w:t>
            </w:r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Магнитно-маркерная доска</w:t>
            </w:r>
          </w:p>
          <w:p w:rsidR="002A0748" w:rsidRPr="002A0748" w:rsidRDefault="002A0748" w:rsidP="002A074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1"/>
              <w:t>2</w:t>
            </w:r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прицепов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устройство прицепов категории О</w:t>
            </w:r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О3, О4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подвесок, применяемых на прицепах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рабочей тормозной системы прицепа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прицепа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узла сцепки и опорно-сцепного устройства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автопоезда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категории «</w:t>
            </w: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CE</w:t>
            </w: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автопоездом при прохождении поворотов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автопоездом при обгоне, опережении и встречном разъезде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Маневрирование автопоезда в ограниченном пространстве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автопоездом при движении задним ходом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Перевозка грузов в прицепах различного назначения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ухудшения курсовой устойчивости и «складывания» автопоезда при торможении 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возникновения заноса и сноса прицепа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управления автопоездом в горной местности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опасные ситуации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Типовые примеры допускаемых нарушений ПДД</w:t>
            </w:r>
          </w:p>
          <w:p w:rsidR="002A0748" w:rsidRPr="002A0748" w:rsidRDefault="002A0748" w:rsidP="002A074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Информационный стенд</w:t>
            </w: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A0748">
                <w:rPr>
                  <w:rFonts w:ascii="Times New Roman" w:eastAsia="Times New Roman" w:hAnsi="Times New Roman"/>
                  <w:sz w:val="20"/>
                  <w:szCs w:val="20"/>
                </w:rPr>
                <w:t>1992 г</w:t>
              </w:r>
            </w:smartTag>
            <w:r w:rsidRPr="002A0748">
              <w:rPr>
                <w:rFonts w:ascii="Times New Roman" w:eastAsia="Times New Roman" w:hAnsi="Times New Roman"/>
                <w:sz w:val="20"/>
                <w:szCs w:val="20"/>
              </w:rPr>
              <w:t xml:space="preserve">. N 2300-1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</w:rPr>
              <w:t>"О защите прав потребителей"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профессиональной подготовки водителей транспортных средств категории «СЕ»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профессиональной подготовки водителей транспортных средств категории «СЕ», согласованная с Госавтоинспекцией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Схемы учебных маршрутов, утвержденные начальником УСТК, 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осуществляющего</w:t>
            </w:r>
            <w:proofErr w:type="gramEnd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образовательную деятельность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Книга жалоб и предложений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официального сайта в сети «Интернет»</w:t>
            </w: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A0748" w:rsidRPr="002A0748" w:rsidRDefault="002A0748" w:rsidP="002A07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A0748" w:rsidRPr="002A0748" w:rsidRDefault="002A0748" w:rsidP="002A0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0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A0748" w:rsidRPr="00B70568" w:rsidRDefault="002A0748" w:rsidP="00B7056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6B06" w:rsidRPr="00C76B06" w:rsidRDefault="00C76B06" w:rsidP="00C76B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6B06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276"/>
      </w:tblGrid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Единица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Наличие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lastRenderedPageBreak/>
              <w:t>Средства для временной остановки кровотечения – жгуты.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lastRenderedPageBreak/>
              <w:t>комплект</w:t>
            </w:r>
          </w:p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  <w:p w:rsidR="001F5CC4" w:rsidRPr="001F5CC4" w:rsidRDefault="001F5CC4" w:rsidP="001F5CC4">
            <w:pPr>
              <w:jc w:val="center"/>
            </w:pPr>
            <w:r w:rsidRPr="001F5CC4">
              <w:lastRenderedPageBreak/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F5CC4">
              <w:rPr>
                <w:rFonts w:ascii="Times New Roman" w:hAnsi="Times New Roman"/>
              </w:rPr>
              <w:t>иммобилизирующие</w:t>
            </w:r>
            <w:proofErr w:type="spellEnd"/>
            <w:r w:rsidRPr="001F5CC4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Учебно-наглядные пособия </w:t>
            </w:r>
            <w:r w:rsidRPr="001F5CC4">
              <w:rPr>
                <w:rFonts w:ascii="Times New Roman" w:hAnsi="Times New Roman"/>
                <w:vertAlign w:val="superscript"/>
              </w:rPr>
              <w:footnoteReference w:id="22"/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jc w:val="center"/>
            </w:pPr>
            <w:r w:rsidRPr="001F5CC4">
              <w:t>есть</w:t>
            </w:r>
          </w:p>
        </w:tc>
      </w:tr>
      <w:tr w:rsidR="001F5CC4" w:rsidRPr="001F5CC4" w:rsidTr="001F5CC4">
        <w:tc>
          <w:tcPr>
            <w:tcW w:w="9781" w:type="dxa"/>
            <w:gridSpan w:val="4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есть</w:t>
            </w:r>
          </w:p>
        </w:tc>
      </w:tr>
      <w:tr w:rsidR="001F5CC4" w:rsidRPr="001F5CC4" w:rsidTr="001F5CC4">
        <w:tc>
          <w:tcPr>
            <w:tcW w:w="6516" w:type="dxa"/>
          </w:tcPr>
          <w:p w:rsidR="001F5CC4" w:rsidRPr="001F5CC4" w:rsidRDefault="001F5CC4" w:rsidP="001F5CC4">
            <w:pPr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1F5CC4" w:rsidRPr="001F5CC4" w:rsidRDefault="001F5CC4" w:rsidP="001F5CC4">
            <w:pPr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5CC4" w:rsidRPr="001F5CC4" w:rsidRDefault="001F5CC4" w:rsidP="001F5C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F5CC4">
              <w:rPr>
                <w:rFonts w:ascii="Times New Roman" w:hAnsi="Times New Roman"/>
              </w:rPr>
              <w:t xml:space="preserve">          есть</w:t>
            </w:r>
          </w:p>
        </w:tc>
      </w:tr>
    </w:tbl>
    <w:p w:rsidR="00C76B06" w:rsidRDefault="00C76B06" w:rsidP="00C76B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591"/>
        <w:gridCol w:w="1274"/>
        <w:gridCol w:w="704"/>
        <w:gridCol w:w="1320"/>
      </w:tblGrid>
      <w:tr w:rsidR="002D38FC" w:rsidRPr="002D38FC" w:rsidTr="002D38FC">
        <w:tc>
          <w:tcPr>
            <w:tcW w:w="6591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  <w:r w:rsidRPr="002D38FC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1274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2D38FC" w:rsidRPr="002D38FC" w:rsidRDefault="002D38FC" w:rsidP="002D38FC">
            <w:pPr>
              <w:jc w:val="center"/>
              <w:rPr>
                <w:rFonts w:ascii="Times New Roman" w:hAnsi="Times New Roman"/>
                <w:b/>
              </w:rPr>
            </w:pPr>
            <w:r w:rsidRPr="002D38FC">
              <w:rPr>
                <w:rFonts w:ascii="Times New Roman" w:hAnsi="Times New Roman"/>
                <w:b/>
              </w:rPr>
              <w:t>наличие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распределительного вала;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рычаг привода клапана;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направляющая втулка клапана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охлаждения: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радиатора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жидкостный насос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термостат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смазки: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масляный насос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масляный фильтр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питания: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а) бензинового двигателя: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бензонасос (</w:t>
            </w:r>
            <w:proofErr w:type="spellStart"/>
            <w:r w:rsidRPr="002D38FC">
              <w:rPr>
                <w:rFonts w:ascii="Times New Roman" w:hAnsi="Times New Roman"/>
              </w:rPr>
              <w:t>электробензонасос</w:t>
            </w:r>
            <w:proofErr w:type="spellEnd"/>
            <w:r w:rsidRPr="002D38FC">
              <w:rPr>
                <w:rFonts w:ascii="Times New Roman" w:hAnsi="Times New Roman"/>
              </w:rPr>
              <w:t>)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топливный фильтр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форсунка (инжектор)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фильтрующий элемент воздухоочистителя;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lastRenderedPageBreak/>
              <w:t>б) дизельного двигателя: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топливный насос высокого давления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форсунка (инжектор)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фильтр тонкой очистки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системы зажигания: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катушка зажигания;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датчик-распределитель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модуль зажигания;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свеча зажигания;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провода высокого напряжения с наконечниками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электрооборудования: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фрагмент аккумуляторной батареи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генератор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стартер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комплект ламп освещения;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комплект предохранителей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передней подвески: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гидравлический амортизатор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рулевого управления: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рулевой механизм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наконечник рулевой тяги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гидроусилитель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 деталей тормозной системы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главный тормозной цилиндр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рабочий тормозной цилиндр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колодка дискового тормоза;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колодка барабанного тормоза;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тормозной кран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 xml:space="preserve">- </w:t>
            </w:r>
            <w:proofErr w:type="spellStart"/>
            <w:r w:rsidRPr="002D38FC">
              <w:rPr>
                <w:rFonts w:ascii="Times New Roman" w:hAnsi="Times New Roman"/>
              </w:rPr>
              <w:t>энергоаккумулятор</w:t>
            </w:r>
            <w:proofErr w:type="spellEnd"/>
            <w:r w:rsidRPr="002D38FC">
              <w:rPr>
                <w:rFonts w:ascii="Times New Roman" w:hAnsi="Times New Roman"/>
              </w:rPr>
              <w:t xml:space="preserve"> в разрезе;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- тормозная камера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Колесо в разрезе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6A61D0" w:rsidRDefault="002D38FC" w:rsidP="00B87952">
            <w:pPr>
              <w:rPr>
                <w:rFonts w:ascii="Times New Roman" w:hAnsi="Times New Roman"/>
                <w:b/>
              </w:rPr>
            </w:pPr>
            <w:r w:rsidRPr="006A61D0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274" w:type="dxa"/>
          </w:tcPr>
          <w:p w:rsidR="002D38FC" w:rsidRPr="006A61D0" w:rsidRDefault="002D38FC" w:rsidP="00B879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</w:tcPr>
          <w:p w:rsidR="002D38FC" w:rsidRPr="006A61D0" w:rsidRDefault="002D38FC" w:rsidP="00B879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2D38FC" w:rsidRPr="006A61D0" w:rsidRDefault="002D38FC" w:rsidP="00B87952">
            <w:pPr>
              <w:rPr>
                <w:rFonts w:ascii="Times New Roman" w:hAnsi="Times New Roman"/>
                <w:b/>
              </w:rPr>
            </w:pP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автомобиля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Система охлаждения двигателя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Предпусковые подогреватели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Система смазки двигателя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бензиновых двигателей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дизельных двигателей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Передняя подвеска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Задняя подвеска и задняя тележка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состав тормозных систем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Общее устройство прицепа категории О</w:t>
            </w:r>
            <w:proofErr w:type="gramStart"/>
            <w:r w:rsidRPr="002D38F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Виды подвесок, применяемых на прицепах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Устро</w:t>
            </w:r>
            <w:bookmarkStart w:id="0" w:name="_GoBack"/>
            <w:bookmarkEnd w:id="0"/>
            <w:r w:rsidRPr="002D38FC">
              <w:rPr>
                <w:rFonts w:ascii="Times New Roman" w:hAnsi="Times New Roman"/>
              </w:rPr>
              <w:t>йство узла сцепки и тягово-сцепного устройства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6A61D0" w:rsidRDefault="002D38FC" w:rsidP="00B87952">
            <w:pPr>
              <w:rPr>
                <w:rFonts w:ascii="Times New Roman" w:hAnsi="Times New Roman"/>
                <w:b/>
              </w:rPr>
            </w:pPr>
            <w:r w:rsidRPr="006A61D0">
              <w:rPr>
                <w:rFonts w:ascii="Times New Roman" w:hAnsi="Times New Roman"/>
                <w:b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Организация грузовых перевозок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  <w:tr w:rsidR="002D38FC" w:rsidRPr="002D38FC" w:rsidTr="002D38FC">
        <w:tc>
          <w:tcPr>
            <w:tcW w:w="6591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Путевой лист и транспортная накладная</w:t>
            </w:r>
          </w:p>
        </w:tc>
        <w:tc>
          <w:tcPr>
            <w:tcW w:w="127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D38F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4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2D38FC" w:rsidRPr="002D38FC" w:rsidRDefault="002D38FC" w:rsidP="00B87952">
            <w:pPr>
              <w:rPr>
                <w:rFonts w:ascii="Times New Roman" w:hAnsi="Times New Roman"/>
              </w:rPr>
            </w:pPr>
            <w:r w:rsidRPr="002D38FC">
              <w:rPr>
                <w:rFonts w:ascii="Times New Roman" w:hAnsi="Times New Roman"/>
              </w:rPr>
              <w:t>1</w:t>
            </w:r>
          </w:p>
        </w:tc>
      </w:tr>
    </w:tbl>
    <w:p w:rsidR="001F5CC4" w:rsidRPr="00C76B06" w:rsidRDefault="001F5CC4" w:rsidP="00C76B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p w:rsidR="00C76B06" w:rsidRPr="00C76B06" w:rsidRDefault="00C76B06" w:rsidP="00C76B06">
      <w:pPr>
        <w:rPr>
          <w:rFonts w:ascii="Times New Roman" w:hAnsi="Times New Roman"/>
          <w:sz w:val="28"/>
          <w:szCs w:val="28"/>
        </w:rPr>
      </w:pPr>
    </w:p>
    <w:sectPr w:rsidR="00C76B06" w:rsidRPr="00C76B06" w:rsidSect="002A07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E2" w:rsidRDefault="003F62E2" w:rsidP="00C76B06">
      <w:pPr>
        <w:spacing w:after="0" w:line="240" w:lineRule="auto"/>
      </w:pPr>
      <w:r>
        <w:separator/>
      </w:r>
    </w:p>
  </w:endnote>
  <w:endnote w:type="continuationSeparator" w:id="0">
    <w:p w:rsidR="003F62E2" w:rsidRDefault="003F62E2" w:rsidP="00C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E2" w:rsidRDefault="003F62E2" w:rsidP="00C76B06">
      <w:pPr>
        <w:spacing w:after="0" w:line="240" w:lineRule="auto"/>
      </w:pPr>
      <w:r>
        <w:separator/>
      </w:r>
    </w:p>
  </w:footnote>
  <w:footnote w:type="continuationSeparator" w:id="0">
    <w:p w:rsidR="003F62E2" w:rsidRDefault="003F62E2" w:rsidP="00C76B06">
      <w:pPr>
        <w:spacing w:after="0" w:line="240" w:lineRule="auto"/>
      </w:pPr>
      <w:r>
        <w:continuationSeparator/>
      </w:r>
    </w:p>
  </w:footnote>
  <w:footnote w:id="1">
    <w:p w:rsidR="00B70568" w:rsidRPr="00DD1C31" w:rsidRDefault="00B70568" w:rsidP="00DB7F5B">
      <w:pPr>
        <w:pStyle w:val="a5"/>
      </w:pPr>
      <w:r>
        <w:rPr>
          <w:rStyle w:val="a6"/>
        </w:rPr>
        <w:t>1</w:t>
      </w:r>
      <w:r w:rsidRPr="00DD1C31">
        <w:t xml:space="preserve"> Необходимость применения АПК тестирования и развития психофизиологических качеств води</w:t>
      </w:r>
      <w:r>
        <w:t xml:space="preserve">теля определяется </w:t>
      </w:r>
      <w:r w:rsidRPr="00DD1C31">
        <w:t xml:space="preserve"> </w:t>
      </w:r>
      <w:r>
        <w:t>УСТК, осуществляющим образовательную деятельность</w:t>
      </w:r>
      <w:r w:rsidRPr="00DD1C31">
        <w:t>.</w:t>
      </w:r>
    </w:p>
  </w:footnote>
  <w:footnote w:id="2">
    <w:p w:rsidR="00B70568" w:rsidRPr="00DD1C31" w:rsidRDefault="00B70568" w:rsidP="00DB7F5B">
      <w:pPr>
        <w:pStyle w:val="a5"/>
      </w:pPr>
      <w:r w:rsidRPr="00DD1C31">
        <w:rPr>
          <w:rStyle w:val="a6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3">
    <w:p w:rsidR="00B70568" w:rsidRPr="00DD1C31" w:rsidRDefault="00B70568" w:rsidP="00DB7F5B">
      <w:pPr>
        <w:pStyle w:val="a5"/>
      </w:pPr>
      <w:r w:rsidRPr="00DD1C31">
        <w:rPr>
          <w:rStyle w:val="a6"/>
        </w:rPr>
        <w:footnoteRef/>
      </w:r>
      <w:r w:rsidRPr="00DD1C31">
        <w:t xml:space="preserve"> Учебно-наглядное пособие может быть представлено в виде плаката, стенда, макета, планшета, модели, схемы, кинофильма, видеофильма, мультимедийных слайдов и т.п.</w:t>
      </w:r>
    </w:p>
  </w:footnote>
  <w:footnote w:id="4">
    <w:p w:rsidR="00B70568" w:rsidRDefault="00B70568" w:rsidP="00DB7F5B">
      <w:pPr>
        <w:pStyle w:val="a5"/>
      </w:pPr>
      <w:r>
        <w:rPr>
          <w:rStyle w:val="a6"/>
        </w:rPr>
        <w:t>1</w:t>
      </w:r>
      <w:r>
        <w:t xml:space="preserve"> В качестве тренажера может использоваться учебное транспортное средство.</w:t>
      </w:r>
    </w:p>
  </w:footnote>
  <w:footnote w:id="5">
    <w:p w:rsidR="00B70568" w:rsidRPr="00DD1C31" w:rsidRDefault="00B70568" w:rsidP="00DB7F5B">
      <w:pPr>
        <w:pStyle w:val="a5"/>
      </w:pPr>
      <w:r>
        <w:rPr>
          <w:rStyle w:val="a6"/>
        </w:rPr>
        <w:t>2</w:t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6">
    <w:p w:rsidR="00B70568" w:rsidRPr="00DD1C31" w:rsidRDefault="00B70568" w:rsidP="00DB7F5B">
      <w:pPr>
        <w:pStyle w:val="a5"/>
      </w:pPr>
      <w:r>
        <w:rPr>
          <w:rStyle w:val="a6"/>
        </w:rPr>
        <w:t>3</w:t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7">
    <w:p w:rsidR="00B70568" w:rsidRPr="00DD1C31" w:rsidRDefault="00B70568" w:rsidP="00DB7F5B">
      <w:pPr>
        <w:pStyle w:val="a5"/>
      </w:pPr>
      <w:r>
        <w:rPr>
          <w:rStyle w:val="a6"/>
        </w:rPr>
        <w:t>4</w:t>
      </w:r>
      <w:r w:rsidRPr="00DD1C31">
        <w:t xml:space="preserve"> Учебно-наглядное пособие может быть представлено в виде плаката, стенда, макета, планшета, модели, схемы, кинофильма, видеофильма, мультимедийных слайдов и т.п.</w:t>
      </w:r>
    </w:p>
  </w:footnote>
  <w:footnote w:id="8">
    <w:p w:rsidR="00B70568" w:rsidRDefault="00B70568" w:rsidP="00DB7F5B">
      <w:pPr>
        <w:pStyle w:val="a5"/>
      </w:pPr>
      <w:r>
        <w:rPr>
          <w:rStyle w:val="a6"/>
        </w:rPr>
        <w:t>1</w:t>
      </w:r>
      <w:r>
        <w:t xml:space="preserve"> </w:t>
      </w:r>
      <w:r w:rsidRPr="00A53AEA">
        <w:t>В качестве тренажера может использоваться учебное транспортное средство</w:t>
      </w:r>
    </w:p>
  </w:footnote>
  <w:footnote w:id="9">
    <w:p w:rsidR="00B70568" w:rsidRDefault="00B70568" w:rsidP="00DB7F5B">
      <w:pPr>
        <w:pStyle w:val="a5"/>
      </w:pPr>
      <w:r>
        <w:rPr>
          <w:rStyle w:val="a6"/>
        </w:rPr>
        <w:t>2</w:t>
      </w:r>
      <w:r>
        <w:t xml:space="preserve"> </w:t>
      </w:r>
      <w:r w:rsidRPr="00A53AEA">
        <w:t>Необходимость применения АПК тестирования и развития психофизиологических качеств водителя определяется организацией</w:t>
      </w:r>
      <w:r>
        <w:t>, осуществляющей образовательную деятельность</w:t>
      </w:r>
    </w:p>
  </w:footnote>
  <w:footnote w:id="10">
    <w:p w:rsidR="00B70568" w:rsidRDefault="00B70568" w:rsidP="00DB7F5B">
      <w:pPr>
        <w:pStyle w:val="a5"/>
      </w:pPr>
      <w:r>
        <w:rPr>
          <w:rStyle w:val="a6"/>
        </w:rPr>
        <w:t>3</w:t>
      </w:r>
      <w:r>
        <w:t xml:space="preserve"> </w:t>
      </w:r>
      <w:r w:rsidRPr="00A53AEA">
        <w:t>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B70568" w:rsidRDefault="00B70568" w:rsidP="00DB7F5B">
      <w:pPr>
        <w:pStyle w:val="a5"/>
      </w:pPr>
      <w:r>
        <w:rPr>
          <w:rStyle w:val="a6"/>
        </w:rPr>
        <w:t>1</w:t>
      </w:r>
      <w:r>
        <w:t xml:space="preserve"> </w:t>
      </w:r>
      <w:r w:rsidRPr="00A53AEA">
        <w:t>Учебно-наглядное пособие может быть представлено в виде плаката, стенда, макета, планшета, модели, схемы, кинофильма, видеофильма, мультимедийных слайдов и т.п.</w:t>
      </w:r>
    </w:p>
  </w:footnote>
  <w:footnote w:id="12">
    <w:p w:rsidR="00B70568" w:rsidRDefault="00B70568" w:rsidP="00B70568">
      <w:pPr>
        <w:pStyle w:val="a5"/>
      </w:pPr>
      <w:r>
        <w:rPr>
          <w:rStyle w:val="a6"/>
        </w:rPr>
        <w:t>1</w:t>
      </w:r>
      <w:r>
        <w:t xml:space="preserve"> </w:t>
      </w:r>
      <w:r w:rsidRPr="007D5F69">
        <w:t>В качестве тренажера может использоваться учебное транспортное средство.</w:t>
      </w:r>
    </w:p>
  </w:footnote>
  <w:footnote w:id="13">
    <w:p w:rsidR="00B70568" w:rsidRDefault="00B70568" w:rsidP="00B70568">
      <w:pPr>
        <w:pStyle w:val="a5"/>
      </w:pPr>
      <w:r>
        <w:rPr>
          <w:rStyle w:val="a6"/>
        </w:rPr>
        <w:t>2</w:t>
      </w:r>
      <w:r>
        <w:t xml:space="preserve"> </w:t>
      </w:r>
      <w:r w:rsidRPr="00DD1C31">
        <w:t>Необходимость применения АПК тестирования и развития психофизиологических качеств водителя определяетс</w:t>
      </w:r>
      <w:r>
        <w:t>я УСТК</w:t>
      </w:r>
      <w:r w:rsidRPr="00AE16CB">
        <w:t>, осуществляющ</w:t>
      </w:r>
      <w:r>
        <w:t>им</w:t>
      </w:r>
      <w:r w:rsidRPr="00AE16CB">
        <w:t xml:space="preserve"> образовательную деятельность</w:t>
      </w:r>
      <w:r>
        <w:t>.</w:t>
      </w:r>
    </w:p>
  </w:footnote>
  <w:footnote w:id="14">
    <w:p w:rsidR="00B70568" w:rsidRDefault="00B70568" w:rsidP="00B70568">
      <w:pPr>
        <w:pStyle w:val="a5"/>
      </w:pPr>
      <w:r>
        <w:rPr>
          <w:rStyle w:val="a6"/>
        </w:rPr>
        <w:footnoteRef/>
      </w:r>
      <w:r>
        <w:t xml:space="preserve"> </w:t>
      </w:r>
      <w:r w:rsidRPr="007D5F69">
        <w:t>Магнитная доска со схемой населенного пункта может быть заменена соответствующим электронным учебным п</w:t>
      </w:r>
      <w:r w:rsidRPr="007D5F69">
        <w:t>о</w:t>
      </w:r>
      <w:r w:rsidRPr="007D5F69">
        <w:t>собием</w:t>
      </w:r>
    </w:p>
  </w:footnote>
  <w:footnote w:id="15">
    <w:p w:rsidR="00B70568" w:rsidRDefault="00B70568" w:rsidP="00B70568">
      <w:pPr>
        <w:pStyle w:val="a5"/>
      </w:pPr>
      <w:r>
        <w:rPr>
          <w:rStyle w:val="a6"/>
        </w:rPr>
        <w:footnoteRef/>
      </w:r>
      <w:r>
        <w:t xml:space="preserve"> </w:t>
      </w:r>
      <w:r w:rsidRPr="00DD1C31">
        <w:t>Учебно-наглядное пособие может быть представлено в виде плаката, стенда, макета, планшета, модели, схемы, к</w:t>
      </w:r>
      <w:r w:rsidRPr="00DD1C31">
        <w:t>и</w:t>
      </w:r>
      <w:r w:rsidRPr="00DD1C31">
        <w:t>нофильма, видеофильма</w:t>
      </w:r>
      <w:r>
        <w:t>, мультимедийных слайдов и т.п.</w:t>
      </w:r>
    </w:p>
  </w:footnote>
  <w:footnote w:id="16">
    <w:p w:rsidR="00B70568" w:rsidRDefault="00B70568" w:rsidP="00B70568">
      <w:pPr>
        <w:pStyle w:val="a5"/>
      </w:pPr>
      <w:r>
        <w:rPr>
          <w:rStyle w:val="a6"/>
        </w:rPr>
        <w:t>1</w:t>
      </w:r>
      <w:r>
        <w:t xml:space="preserve"> </w:t>
      </w:r>
      <w:r w:rsidRPr="007D5F69">
        <w:t>В качестве тренажера может использоваться учебное транспортное средство.</w:t>
      </w:r>
    </w:p>
  </w:footnote>
  <w:footnote w:id="17">
    <w:p w:rsidR="00B70568" w:rsidRDefault="00B70568" w:rsidP="00B70568">
      <w:pPr>
        <w:pStyle w:val="a5"/>
      </w:pPr>
      <w:r>
        <w:rPr>
          <w:rStyle w:val="a6"/>
        </w:rPr>
        <w:t>2</w:t>
      </w:r>
      <w:r>
        <w:t xml:space="preserve"> </w:t>
      </w:r>
      <w:r w:rsidRPr="00DD1C31">
        <w:t>Необходимость применения АПК тестирования и развития психофизиологических качеств водителя определяетс</w:t>
      </w:r>
      <w:r>
        <w:t>я организацией, осуществляющей образовательную деятельность.</w:t>
      </w:r>
    </w:p>
  </w:footnote>
  <w:footnote w:id="18">
    <w:p w:rsidR="00B70568" w:rsidRDefault="00B70568" w:rsidP="00B70568">
      <w:pPr>
        <w:pStyle w:val="a5"/>
      </w:pPr>
      <w:r>
        <w:rPr>
          <w:rStyle w:val="a6"/>
        </w:rPr>
        <w:t>3</w:t>
      </w:r>
      <w:r>
        <w:t xml:space="preserve"> </w:t>
      </w:r>
      <w:r w:rsidRPr="007D5F69">
        <w:t>Магнитная доска со схемой населенного пункта может быть заменена соответствующим электронным учебным п</w:t>
      </w:r>
      <w:r w:rsidRPr="007D5F69">
        <w:t>о</w:t>
      </w:r>
      <w:r w:rsidRPr="007D5F69">
        <w:t>собием</w:t>
      </w:r>
    </w:p>
  </w:footnote>
  <w:footnote w:id="19">
    <w:p w:rsidR="00B70568" w:rsidRDefault="00B70568" w:rsidP="00B70568">
      <w:pPr>
        <w:pStyle w:val="a5"/>
      </w:pPr>
      <w:r>
        <w:rPr>
          <w:rStyle w:val="a6"/>
        </w:rPr>
        <w:footnoteRef/>
      </w:r>
      <w:r>
        <w:t xml:space="preserve"> </w:t>
      </w:r>
      <w:r w:rsidRPr="00DD1C31">
        <w:t>Учебно-наглядное пособие может быть представлено в виде плаката, стенда, макета, планшета, модели, схемы, к</w:t>
      </w:r>
      <w:r w:rsidRPr="00DD1C31">
        <w:t>и</w:t>
      </w:r>
      <w:r w:rsidRPr="00DD1C31">
        <w:t>нофильма, видеофильма</w:t>
      </w:r>
      <w:r>
        <w:t>, мультимедийных слайдов и т.п.</w:t>
      </w:r>
    </w:p>
  </w:footnote>
  <w:footnote w:id="20">
    <w:p w:rsidR="002A0748" w:rsidRPr="00DD1C31" w:rsidRDefault="002A0748" w:rsidP="002A0748">
      <w:pPr>
        <w:pStyle w:val="a5"/>
      </w:pPr>
      <w:r>
        <w:rPr>
          <w:rStyle w:val="a6"/>
        </w:rPr>
        <w:t>1</w:t>
      </w:r>
      <w:r w:rsidRPr="00DD1C31">
        <w:t xml:space="preserve"> </w:t>
      </w:r>
      <w:r w:rsidRPr="00DD1C31">
        <w:t>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21">
    <w:p w:rsidR="002A0748" w:rsidRPr="00DD1C31" w:rsidRDefault="002A0748" w:rsidP="002A0748">
      <w:pPr>
        <w:pStyle w:val="a5"/>
      </w:pPr>
      <w:r>
        <w:rPr>
          <w:rStyle w:val="a6"/>
        </w:rPr>
        <w:t>2</w:t>
      </w:r>
      <w:r w:rsidRPr="00DD1C31">
        <w:t xml:space="preserve"> </w:t>
      </w:r>
      <w:r w:rsidRPr="00DD1C31">
        <w:t>Учебно-наглядное пособие может быть представлено в виде плаката, стенда, макета, планшета, модели, схемы, к</w:t>
      </w:r>
      <w:r w:rsidRPr="00DD1C31">
        <w:t>и</w:t>
      </w:r>
      <w:r w:rsidRPr="00DD1C31">
        <w:t>нофильма, видеофильма, мультимедийных слайдов и т.п.</w:t>
      </w:r>
    </w:p>
  </w:footnote>
  <w:footnote w:id="22">
    <w:p w:rsidR="00B70568" w:rsidRDefault="00B70568" w:rsidP="001F5CC4">
      <w:pPr>
        <w:pStyle w:val="a5"/>
        <w:jc w:val="both"/>
        <w:rPr>
          <w:lang w:val="ru-RU"/>
        </w:rPr>
      </w:pPr>
      <w:r w:rsidRPr="00DD1C31">
        <w:rPr>
          <w:rStyle w:val="a6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  <w:p w:rsidR="00B70568" w:rsidRDefault="00B70568" w:rsidP="001F5CC4">
      <w:pPr>
        <w:pStyle w:val="a5"/>
        <w:jc w:val="both"/>
        <w:rPr>
          <w:lang w:val="ru-RU"/>
        </w:rPr>
      </w:pPr>
    </w:p>
    <w:p w:rsidR="00B70568" w:rsidRPr="00EC5B9C" w:rsidRDefault="00B70568" w:rsidP="001F5CC4">
      <w:pPr>
        <w:pStyle w:val="a5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F9"/>
    <w:rsid w:val="001F5CC4"/>
    <w:rsid w:val="002A0748"/>
    <w:rsid w:val="002D38FC"/>
    <w:rsid w:val="00383F9B"/>
    <w:rsid w:val="003F62E2"/>
    <w:rsid w:val="00473AF9"/>
    <w:rsid w:val="006A61D0"/>
    <w:rsid w:val="0084082E"/>
    <w:rsid w:val="009C565C"/>
    <w:rsid w:val="00AD703F"/>
    <w:rsid w:val="00B70568"/>
    <w:rsid w:val="00B87952"/>
    <w:rsid w:val="00C76B06"/>
    <w:rsid w:val="00DB7F5B"/>
    <w:rsid w:val="00E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C76B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C76B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C76B06"/>
    <w:rPr>
      <w:vertAlign w:val="superscript"/>
    </w:rPr>
  </w:style>
  <w:style w:type="table" w:styleId="a7">
    <w:name w:val="Table Grid"/>
    <w:basedOn w:val="a1"/>
    <w:uiPriority w:val="59"/>
    <w:rsid w:val="002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сноски Знак"/>
    <w:basedOn w:val="a0"/>
    <w:link w:val="a5"/>
    <w:uiPriority w:val="99"/>
    <w:semiHidden/>
    <w:rsid w:val="00C76B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C76B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C76B06"/>
    <w:rPr>
      <w:vertAlign w:val="superscript"/>
    </w:rPr>
  </w:style>
  <w:style w:type="table" w:styleId="a7">
    <w:name w:val="Table Grid"/>
    <w:basedOn w:val="a1"/>
    <w:uiPriority w:val="59"/>
    <w:rsid w:val="002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2022-02-04T06:14:00Z</dcterms:created>
  <dcterms:modified xsi:type="dcterms:W3CDTF">2022-03-10T06:53:00Z</dcterms:modified>
</cp:coreProperties>
</file>